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9" w:rsidRPr="00370184" w:rsidRDefault="00B73C89" w:rsidP="00B73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Порядок обжалования муниципальных правовых актов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В систему муниципальных правовых актов поселения входят: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1.Устав поселения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2.Правовые акты, принятые на местном референдуме;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3.Нормативные и иные правовые акты Совета поселения;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4.Правовые акты главы поселения, администрации поселения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Муниципальные правовые акты, принятые органами местного самоуправления, подлежат обязательному исполнению на всей территории поселения.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Устав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В соответствии со ст.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должностных лиц - </w:t>
      </w: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</w:rPr>
        <w:t>Порядок обжалования муниципальных нормативных правовых актов установлен: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1.Гражданским процессуальным кодексом Российской Федерации, а именно главами 24-25;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2.Арбитражным процессуальным кодексом Российской Федерации;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3.Законом Российской Федерации от 27 апреля 1993 г. № 4866-I «Об обжаловании в суд действий и решений, нарушающих права и свободы граждан»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на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нормативные и ненормативные.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1. Нормативные правовые акты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</w:t>
      </w: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 xml:space="preserve">нормативными правовыми актами, вправе обратиться в суд с заявлением о признании этого 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акта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противоречащим закону полностью или в части.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Заявления об оспаривании нормативных правовых актов подаются по подсудности установленной статьей 24 Гражданского процессуального кодекса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Заявление об оспаривании нормативного правового акта рассматривается судом в течение одного месяца.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При этом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По результатам рассмотрения заявления суд выносит решение:</w:t>
      </w:r>
    </w:p>
    <w:p w:rsidR="00B73C89" w:rsidRPr="00370184" w:rsidRDefault="00B73C89" w:rsidP="00B73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B73C89" w:rsidRPr="00370184" w:rsidRDefault="00B73C89" w:rsidP="00B73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обжалование, если они не были обжалованы и влечет за собой утрату силы этого нормативного правового акта или его части, а также других </w:t>
      </w: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В случае подачи жалобы решение суда, если оно не отменено, вступает в законную силу после рассмотрения судом второй инстанции.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по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общим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B73C89" w:rsidRPr="00370184" w:rsidRDefault="00B73C89" w:rsidP="00B73C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 xml:space="preserve">о признании оспариваемого акта или отдельных его положений 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соответствующими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B73C89" w:rsidRPr="00370184" w:rsidRDefault="00B73C89" w:rsidP="00B73C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соответствующими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второй инстанции.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2. Ненормативные правовые акты.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Ненормативные правовые акты подразделяются </w:t>
      </w: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на</w:t>
      </w:r>
      <w:proofErr w:type="gramEnd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:</w:t>
      </w:r>
    </w:p>
    <w:p w:rsidR="00B73C89" w:rsidRPr="00370184" w:rsidRDefault="00B73C89" w:rsidP="00B73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решения органов местного самоуправления;</w:t>
      </w:r>
    </w:p>
    <w:p w:rsidR="00B73C89" w:rsidRPr="00370184" w:rsidRDefault="00B73C89" w:rsidP="00B73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действия органов местного самоуправления;</w:t>
      </w:r>
    </w:p>
    <w:p w:rsidR="00B73C89" w:rsidRPr="00370184" w:rsidRDefault="00B73C89" w:rsidP="00B73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бездействие органов местного самоуправления;</w:t>
      </w:r>
    </w:p>
    <w:p w:rsidR="00B73C89" w:rsidRPr="00370184" w:rsidRDefault="00B73C89" w:rsidP="00B73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решения, действия, бездействие должностных лиц органов местного самоуправления.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К решениям органа местного самоуправления относятся акты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муниципальный контроль.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Порядок обжалования ненормативных правовых актов закреплен в Законе РФ «Об обжаловании в суд действий и решений, нарушающих права и свободы граждан», Гражданском процессуальном кодексе РФ и Арбитражном процессуальном кодексе РФ.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Муниципальные правовые акты ненормативного характера могут быть обжалованы в суд, в том числе, если в результате их принятия:</w:t>
      </w:r>
    </w:p>
    <w:p w:rsidR="00B73C89" w:rsidRPr="00370184" w:rsidRDefault="00B73C89" w:rsidP="00B73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нарушены права и свободы гражданина;</w:t>
      </w:r>
    </w:p>
    <w:p w:rsidR="00B73C89" w:rsidRPr="00370184" w:rsidRDefault="00B73C89" w:rsidP="00B73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созданы препятствия осуществлению гражданином его прав и свобод;</w:t>
      </w:r>
    </w:p>
    <w:p w:rsidR="00B73C89" w:rsidRPr="00370184" w:rsidRDefault="00B73C89" w:rsidP="00B73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Для обращения в суд с жалобой устанавливаются следующие сроки:</w:t>
      </w:r>
    </w:p>
    <w:p w:rsidR="00B73C89" w:rsidRPr="00370184" w:rsidRDefault="00B73C89" w:rsidP="00B73C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3 месяца со дня, когда гражданину стало известно о нарушении его прав;</w:t>
      </w:r>
    </w:p>
    <w:p w:rsidR="00B73C89" w:rsidRPr="00370184" w:rsidRDefault="00B73C89" w:rsidP="00B73C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По результатам рассмотрения жалобы суд выносит решение:</w:t>
      </w:r>
    </w:p>
    <w:p w:rsidR="00B73C89" w:rsidRPr="00370184" w:rsidRDefault="00B73C89" w:rsidP="00B73C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B73C89" w:rsidRPr="00370184" w:rsidRDefault="00B73C89" w:rsidP="00B73C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Об исполнении решения должно быть сообщено суду и гражданину не позднее чем в месячный срок со дня получения решения суда. В случае </w:t>
      </w: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неисполнения решения суд принимает меры, предусмотренные законодательством Российской Федерации.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B73C89" w:rsidRPr="00370184" w:rsidRDefault="00B73C89" w:rsidP="00B73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B73C89" w:rsidRPr="00370184" w:rsidRDefault="00B73C89" w:rsidP="00B73C89">
      <w:pPr>
        <w:jc w:val="both"/>
        <w:rPr>
          <w:rFonts w:ascii="Times New Roman" w:hAnsi="Times New Roman" w:cs="Times New Roman"/>
          <w:sz w:val="28"/>
          <w:szCs w:val="28"/>
        </w:rPr>
      </w:pPr>
      <w:r w:rsidRPr="00370184">
        <w:rPr>
          <w:rFonts w:ascii="Times New Roman" w:eastAsia="Times New Roman" w:hAnsi="Times New Roman" w:cs="Times New Roman"/>
          <w:color w:val="052635"/>
          <w:sz w:val="28"/>
          <w:szCs w:val="28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957263" w:rsidRDefault="00957263"/>
    <w:sectPr w:rsidR="00957263" w:rsidSect="00C8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01"/>
    <w:multiLevelType w:val="multilevel"/>
    <w:tmpl w:val="054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96F0E"/>
    <w:multiLevelType w:val="multilevel"/>
    <w:tmpl w:val="583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43039"/>
    <w:multiLevelType w:val="multilevel"/>
    <w:tmpl w:val="948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04CD3"/>
    <w:multiLevelType w:val="multilevel"/>
    <w:tmpl w:val="E92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D45DC"/>
    <w:multiLevelType w:val="multilevel"/>
    <w:tmpl w:val="B3A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AE7885"/>
    <w:multiLevelType w:val="multilevel"/>
    <w:tmpl w:val="973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C89"/>
    <w:rsid w:val="00957263"/>
    <w:rsid w:val="00B7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2449</Words>
  <Characters>13962</Characters>
  <Application>Microsoft Office Word</Application>
  <DocSecurity>0</DocSecurity>
  <Lines>116</Lines>
  <Paragraphs>32</Paragraphs>
  <ScaleCrop>false</ScaleCrop>
  <Company>Microsoft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2016-03-02T13:53:00Z</dcterms:created>
  <dcterms:modified xsi:type="dcterms:W3CDTF">2016-03-02T13:53:00Z</dcterms:modified>
</cp:coreProperties>
</file>