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dotDash" w:sz="4" w:space="0" w:color="auto"/>
          <w:bottom w:val="none" w:sz="0" w:space="0" w:color="auto"/>
          <w:right w:val="dotDash" w:sz="4" w:space="0" w:color="auto"/>
          <w:insideH w:val="none" w:sz="0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5317"/>
        <w:gridCol w:w="6537"/>
      </w:tblGrid>
      <w:tr w:rsidR="00C955BF" w:rsidTr="00C955BF">
        <w:trPr>
          <w:trHeight w:val="11896"/>
        </w:trPr>
        <w:tc>
          <w:tcPr>
            <w:tcW w:w="5098" w:type="dxa"/>
            <w:shd w:val="clear" w:color="auto" w:fill="DBE5F1" w:themeFill="accent1" w:themeFillTint="33"/>
          </w:tcPr>
          <w:p w:rsidR="00F3268C" w:rsidRDefault="00F3268C" w:rsidP="00F3268C">
            <w:pPr>
              <w:shd w:val="clear" w:color="auto" w:fill="DBE5F1" w:themeFill="accent1" w:themeFillTint="33"/>
              <w:ind w:left="313" w:right="143" w:firstLine="709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                                                                  </w:t>
            </w:r>
          </w:p>
          <w:p w:rsidR="003B038E" w:rsidRPr="00F82182" w:rsidRDefault="003B038E" w:rsidP="003B038E">
            <w:pPr>
              <w:pStyle w:val="Default"/>
              <w:ind w:left="313" w:right="197"/>
              <w:rPr>
                <w:rFonts w:ascii="Franklin Gothic Medium Cond" w:hAnsi="Franklin Gothic Medium Cond"/>
                <w:b/>
                <w:bCs/>
                <w:caps/>
                <w:sz w:val="27"/>
                <w:szCs w:val="27"/>
              </w:rPr>
            </w:pPr>
            <w:r w:rsidRPr="00F82182">
              <w:rPr>
                <w:rFonts w:ascii="Franklin Gothic Medium Cond" w:hAnsi="Franklin Gothic Medium Cond"/>
                <w:b/>
                <w:bCs/>
                <w:caps/>
                <w:sz w:val="27"/>
                <w:szCs w:val="27"/>
              </w:rPr>
              <w:t>О социальной поддержке мобилизованных и членов их семей в Амурской области</w:t>
            </w:r>
          </w:p>
          <w:p w:rsidR="00F82182" w:rsidRDefault="00F82182" w:rsidP="00C955BF">
            <w:pPr>
              <w:shd w:val="clear" w:color="auto" w:fill="DBE5F1" w:themeFill="accent1" w:themeFillTint="33"/>
              <w:ind w:right="143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3B038E" w:rsidRPr="00F82182" w:rsidRDefault="00F3268C" w:rsidP="003B038E">
            <w:pPr>
              <w:shd w:val="clear" w:color="auto" w:fill="DBE5F1" w:themeFill="accent1" w:themeFillTint="33"/>
              <w:ind w:left="313" w:right="143" w:firstLine="4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2182">
              <w:rPr>
                <w:rFonts w:ascii="Franklin Gothic Medium Cond" w:hAnsi="Franklin Gothic Medium Cond"/>
                <w:caps/>
                <w:noProof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41EFA2" wp14:editId="7E93134F">
                      <wp:simplePos x="0" y="0"/>
                      <wp:positionH relativeFrom="column">
                        <wp:posOffset>-503</wp:posOffset>
                      </wp:positionH>
                      <wp:positionV relativeFrom="paragraph">
                        <wp:posOffset>17829</wp:posOffset>
                      </wp:positionV>
                      <wp:extent cx="3431969" cy="11876"/>
                      <wp:effectExtent l="19050" t="19050" r="35560" b="2667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31969" cy="11876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B9D846" id="Прямая соединительная линия 1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.4pt" to="270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" strokeweight="2.25pt"/>
                  </w:pict>
                </mc:Fallback>
              </mc:AlternateContent>
            </w:r>
            <w:r w:rsidR="003B038E" w:rsidRPr="00F821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Указом Президента Российской Федерации от 21.09.2022 № 647 «Об объявлении частичной мобилизации в Российской Федерации» с 21 сентября 2022 г. в Российской Федерации объявлена </w:t>
            </w:r>
            <w:r w:rsidR="003B038E" w:rsidRPr="00F82182">
              <w:rPr>
                <w:rFonts w:ascii="Times New Roman" w:hAnsi="Times New Roman" w:cs="Times New Roman"/>
                <w:sz w:val="27"/>
                <w:szCs w:val="27"/>
              </w:rPr>
              <w:t xml:space="preserve">частичная мобилизация. </w:t>
            </w:r>
          </w:p>
          <w:p w:rsidR="003B038E" w:rsidRPr="00F82182" w:rsidRDefault="003B038E" w:rsidP="003B038E">
            <w:pPr>
              <w:shd w:val="clear" w:color="auto" w:fill="DBE5F1" w:themeFill="accent1" w:themeFillTint="33"/>
              <w:ind w:left="313" w:right="143" w:firstLine="4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2182">
              <w:rPr>
                <w:rFonts w:ascii="Times New Roman" w:hAnsi="Times New Roman" w:cs="Times New Roman"/>
                <w:sz w:val="27"/>
                <w:szCs w:val="27"/>
              </w:rPr>
              <w:t xml:space="preserve">В связи с этим в Российской Федерации предусмотрен ряд социальных выплат и льгот, направленных на поддержку указанной категории граждан и членов их семей. </w:t>
            </w:r>
          </w:p>
          <w:p w:rsidR="00F26815" w:rsidRPr="00F82182" w:rsidRDefault="00F26815" w:rsidP="003B038E">
            <w:pPr>
              <w:shd w:val="clear" w:color="auto" w:fill="DBE5F1" w:themeFill="accent1" w:themeFillTint="33"/>
              <w:ind w:left="313" w:right="143" w:firstLine="418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F82182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1. Единовременная денежная выплата семьям </w:t>
            </w:r>
          </w:p>
          <w:p w:rsidR="003B038E" w:rsidRPr="00F82182" w:rsidRDefault="003B038E" w:rsidP="003B038E">
            <w:pPr>
              <w:shd w:val="clear" w:color="auto" w:fill="DBE5F1" w:themeFill="accent1" w:themeFillTint="33"/>
              <w:ind w:left="313" w:right="143" w:firstLine="4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2182">
              <w:rPr>
                <w:rFonts w:ascii="Times New Roman" w:hAnsi="Times New Roman" w:cs="Times New Roman"/>
                <w:sz w:val="27"/>
                <w:szCs w:val="27"/>
              </w:rPr>
              <w:t>Постановлением Правительства Амурской области от 03.10.2022 № 980 утвержден Порядок предоставления единовременной денежной выплаты семьям лиц, призванных на военную службу по мобилизации в Вооруженные Силы Российской Федерации (далее – постановление Правительства Амурской области № 980).</w:t>
            </w:r>
          </w:p>
          <w:p w:rsidR="003B038E" w:rsidRPr="00F82182" w:rsidRDefault="003B038E" w:rsidP="003B038E">
            <w:pPr>
              <w:shd w:val="clear" w:color="auto" w:fill="DBE5F1" w:themeFill="accent1" w:themeFillTint="33"/>
              <w:ind w:left="313" w:right="143" w:firstLine="4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2182">
              <w:rPr>
                <w:rFonts w:ascii="Times New Roman" w:hAnsi="Times New Roman" w:cs="Times New Roman"/>
                <w:sz w:val="27"/>
                <w:szCs w:val="27"/>
              </w:rPr>
              <w:t xml:space="preserve">Право на получение данной выплаты имеет мобилизованное лицо или иной законный представитель ребенка мобилизованного лица, обратившийся за получением выплаты </w:t>
            </w:r>
            <w:r w:rsidRPr="00F82182"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t>до 1 марта 2023 года</w:t>
            </w:r>
            <w:r w:rsidRPr="00F82182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  <w:p w:rsidR="003B038E" w:rsidRPr="00F82182" w:rsidRDefault="003B038E" w:rsidP="003B038E">
            <w:pPr>
              <w:shd w:val="clear" w:color="auto" w:fill="DBE5F1" w:themeFill="accent1" w:themeFillTint="33"/>
              <w:ind w:left="313" w:right="143" w:firstLine="4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2182">
              <w:rPr>
                <w:rFonts w:ascii="Times New Roman" w:hAnsi="Times New Roman" w:cs="Times New Roman"/>
                <w:sz w:val="27"/>
                <w:szCs w:val="27"/>
              </w:rPr>
              <w:t>Выплата предоставляется однократно в размере 10000 (десять тысяч) рублей на каждого ребенка</w:t>
            </w:r>
          </w:p>
          <w:p w:rsidR="005160C4" w:rsidRDefault="005160C4" w:rsidP="003B038E">
            <w:pPr>
              <w:pStyle w:val="Default"/>
              <w:ind w:right="197"/>
              <w:jc w:val="both"/>
            </w:pPr>
          </w:p>
        </w:tc>
        <w:tc>
          <w:tcPr>
            <w:tcW w:w="5193" w:type="dxa"/>
            <w:shd w:val="clear" w:color="auto" w:fill="DBE5F1" w:themeFill="accent1" w:themeFillTint="33"/>
          </w:tcPr>
          <w:p w:rsidR="008F481B" w:rsidRPr="00F221F0" w:rsidRDefault="008F481B" w:rsidP="008F481B"/>
          <w:tbl>
            <w:tblPr>
              <w:tblStyle w:val="TableLayout"/>
              <w:tblW w:w="5101" w:type="dxa"/>
              <w:tblLook w:val="04A0" w:firstRow="1" w:lastRow="0" w:firstColumn="1" w:lastColumn="0" w:noHBand="0" w:noVBand="1"/>
            </w:tblPr>
            <w:tblGrid>
              <w:gridCol w:w="5101"/>
            </w:tblGrid>
            <w:tr w:rsidR="008F481B" w:rsidRPr="007D2687" w:rsidTr="00C955BF">
              <w:trPr>
                <w:trHeight w:hRule="exact" w:val="11358"/>
              </w:trPr>
              <w:tc>
                <w:tcPr>
                  <w:tcW w:w="5000" w:type="pct"/>
                </w:tcPr>
                <w:p w:rsidR="008F481B" w:rsidRPr="008F481B" w:rsidRDefault="008F481B" w:rsidP="008F481B">
                  <w:pPr>
                    <w:pStyle w:val="1"/>
                    <w:jc w:val="center"/>
                    <w:outlineLvl w:val="0"/>
                    <w:rPr>
                      <w:color w:val="1F497D" w:themeColor="text2"/>
                      <w:sz w:val="48"/>
                      <w:lang w:val="ru-RU"/>
                    </w:rPr>
                  </w:pPr>
                  <w:r w:rsidRPr="008F481B">
                    <w:rPr>
                      <w:color w:val="1F497D" w:themeColor="text2"/>
                      <w:sz w:val="48"/>
                      <w:lang w:val="ru-RU"/>
                    </w:rPr>
                    <w:t>Уважаемые граждане!</w:t>
                  </w:r>
                </w:p>
                <w:p w:rsidR="008F481B" w:rsidRDefault="008F481B" w:rsidP="008F481B">
                  <w:pPr>
                    <w:pStyle w:val="2"/>
                    <w:outlineLvl w:val="1"/>
                    <w:rPr>
                      <w:color w:val="auto"/>
                      <w:sz w:val="32"/>
                      <w:szCs w:val="24"/>
                      <w:lang w:val="ru-RU"/>
                    </w:rPr>
                  </w:pPr>
                </w:p>
                <w:p w:rsidR="008F481B" w:rsidRPr="008F481B" w:rsidRDefault="008F481B" w:rsidP="008F481B">
                  <w:pPr>
                    <w:pStyle w:val="2"/>
                    <w:jc w:val="center"/>
                    <w:outlineLvl w:val="1"/>
                    <w:rPr>
                      <w:color w:val="auto"/>
                      <w:sz w:val="32"/>
                      <w:szCs w:val="24"/>
                      <w:lang w:val="ru-RU"/>
                    </w:rPr>
                  </w:pPr>
                  <w:r w:rsidRPr="008F481B">
                    <w:rPr>
                      <w:color w:val="auto"/>
                      <w:sz w:val="32"/>
                      <w:szCs w:val="24"/>
                      <w:lang w:val="ru-RU"/>
                    </w:rPr>
                    <w:t>Прокуратура Российской Федерации всегда стоит на защите Ваших прав и охраняемых законом интересов.</w:t>
                  </w:r>
                </w:p>
                <w:p w:rsidR="008F481B" w:rsidRPr="008F481B" w:rsidRDefault="008F481B" w:rsidP="008F481B">
                  <w:pPr>
                    <w:pStyle w:val="2"/>
                    <w:jc w:val="center"/>
                    <w:outlineLvl w:val="1"/>
                    <w:rPr>
                      <w:sz w:val="32"/>
                      <w:szCs w:val="24"/>
                      <w:lang w:val="ru-RU"/>
                    </w:rPr>
                  </w:pPr>
                  <w:r w:rsidRPr="008F481B">
                    <w:rPr>
                      <w:color w:val="auto"/>
                      <w:sz w:val="32"/>
                      <w:szCs w:val="24"/>
                      <w:lang w:val="ru-RU"/>
                    </w:rPr>
                    <w:t>Если Вы считаете, что Ваши права нарушены, прокуратура окажет Вам необходимую помощь</w:t>
                  </w:r>
                  <w:r w:rsidRPr="008F481B">
                    <w:rPr>
                      <w:sz w:val="32"/>
                      <w:szCs w:val="24"/>
                      <w:lang w:val="ru-RU"/>
                    </w:rPr>
                    <w:t>.</w:t>
                  </w:r>
                </w:p>
                <w:p w:rsidR="008F481B" w:rsidRDefault="008F481B" w:rsidP="008F481B">
                  <w:pPr>
                    <w:rPr>
                      <w:sz w:val="20"/>
                      <w:lang w:val="ru-RU"/>
                    </w:rPr>
                  </w:pPr>
                </w:p>
                <w:p w:rsidR="008F481B" w:rsidRDefault="008F481B" w:rsidP="008F481B">
                  <w:pPr>
                    <w:rPr>
                      <w:sz w:val="20"/>
                      <w:lang w:val="ru-RU"/>
                    </w:rPr>
                  </w:pPr>
                </w:p>
                <w:p w:rsidR="008F481B" w:rsidRPr="009C20AB" w:rsidRDefault="008F481B" w:rsidP="008F481B">
                  <w:pPr>
                    <w:rPr>
                      <w:sz w:val="20"/>
                      <w:lang w:val="ru-RU"/>
                    </w:rPr>
                  </w:pPr>
                </w:p>
                <w:p w:rsidR="004502E3" w:rsidRDefault="008F481B" w:rsidP="008F481B">
                  <w:pPr>
                    <w:jc w:val="center"/>
                    <w:rPr>
                      <w:rFonts w:asciiTheme="majorHAnsi" w:eastAsiaTheme="majorEastAsia" w:hAnsiTheme="majorHAnsi"/>
                      <w:bCs/>
                      <w:color w:val="auto"/>
                      <w:sz w:val="32"/>
                      <w:lang w:val="ru-RU"/>
                    </w:rPr>
                  </w:pPr>
                  <w:r w:rsidRPr="008F481B">
                    <w:rPr>
                      <w:rFonts w:asciiTheme="majorHAnsi" w:eastAsiaTheme="majorEastAsia" w:hAnsiTheme="majorHAnsi"/>
                      <w:bCs/>
                      <w:color w:val="auto"/>
                      <w:sz w:val="32"/>
                      <w:lang w:val="ru-RU"/>
                    </w:rPr>
                    <w:t xml:space="preserve">Прокуратура </w:t>
                  </w:r>
                  <w:r w:rsidR="003B038E">
                    <w:rPr>
                      <w:rFonts w:asciiTheme="majorHAnsi" w:eastAsiaTheme="majorEastAsia" w:hAnsiTheme="majorHAnsi"/>
                      <w:bCs/>
                      <w:color w:val="auto"/>
                      <w:sz w:val="32"/>
                      <w:lang w:val="ru-RU"/>
                    </w:rPr>
                    <w:t>Михайловского района</w:t>
                  </w:r>
                  <w:r w:rsidRPr="008F481B">
                    <w:rPr>
                      <w:rFonts w:asciiTheme="majorHAnsi" w:eastAsiaTheme="majorEastAsia" w:hAnsiTheme="majorHAnsi"/>
                      <w:bCs/>
                      <w:color w:val="auto"/>
                      <w:sz w:val="32"/>
                      <w:lang w:val="ru-RU"/>
                    </w:rPr>
                    <w:t xml:space="preserve"> находится по адресу: </w:t>
                  </w:r>
                </w:p>
                <w:p w:rsidR="008F481B" w:rsidRPr="008F481B" w:rsidRDefault="003B038E" w:rsidP="008F481B">
                  <w:pPr>
                    <w:jc w:val="center"/>
                    <w:rPr>
                      <w:rFonts w:asciiTheme="majorHAnsi" w:eastAsiaTheme="majorEastAsia" w:hAnsiTheme="majorHAnsi"/>
                      <w:bCs/>
                      <w:color w:val="auto"/>
                      <w:sz w:val="32"/>
                      <w:lang w:val="ru-RU"/>
                    </w:rPr>
                  </w:pPr>
                  <w:r>
                    <w:rPr>
                      <w:rFonts w:asciiTheme="majorHAnsi" w:eastAsiaTheme="majorEastAsia" w:hAnsiTheme="majorHAnsi"/>
                      <w:bCs/>
                      <w:color w:val="auto"/>
                      <w:sz w:val="32"/>
                      <w:lang w:val="ru-RU"/>
                    </w:rPr>
                    <w:t>с. Поярково, ул. Ленина, 29</w:t>
                  </w:r>
                </w:p>
                <w:p w:rsidR="008F481B" w:rsidRPr="00DB34C6" w:rsidRDefault="008F481B" w:rsidP="008F481B">
                  <w:pPr>
                    <w:jc w:val="center"/>
                    <w:rPr>
                      <w:rFonts w:ascii="Times New Roman" w:hAnsi="Times New Roman"/>
                      <w:color w:val="auto"/>
                      <w:sz w:val="32"/>
                      <w:lang w:val="ru-RU"/>
                    </w:rPr>
                  </w:pPr>
                  <w:r w:rsidRPr="00DB34C6">
                    <w:rPr>
                      <w:rFonts w:ascii="Times New Roman" w:hAnsi="Times New Roman"/>
                      <w:color w:val="auto"/>
                      <w:sz w:val="32"/>
                      <w:lang w:val="ru-RU"/>
                    </w:rPr>
                    <w:t>Телефон: +7 (</w:t>
                  </w:r>
                  <w:r w:rsidR="004502E3">
                    <w:rPr>
                      <w:rFonts w:ascii="Times New Roman" w:hAnsi="Times New Roman"/>
                      <w:color w:val="auto"/>
                      <w:sz w:val="32"/>
                      <w:lang w:val="ru-RU"/>
                    </w:rPr>
                    <w:t>416</w:t>
                  </w:r>
                  <w:r w:rsidR="003B038E">
                    <w:rPr>
                      <w:rFonts w:ascii="Times New Roman" w:hAnsi="Times New Roman"/>
                      <w:color w:val="auto"/>
                      <w:sz w:val="32"/>
                      <w:lang w:val="ru-RU"/>
                    </w:rPr>
                    <w:t>37</w:t>
                  </w:r>
                  <w:r w:rsidRPr="00DB34C6">
                    <w:rPr>
                      <w:rFonts w:ascii="Times New Roman" w:hAnsi="Times New Roman"/>
                      <w:color w:val="auto"/>
                      <w:sz w:val="32"/>
                      <w:lang w:val="ru-RU"/>
                    </w:rPr>
                    <w:t xml:space="preserve">) </w:t>
                  </w:r>
                  <w:r w:rsidR="003B038E">
                    <w:rPr>
                      <w:rFonts w:ascii="Times New Roman" w:hAnsi="Times New Roman"/>
                      <w:color w:val="auto"/>
                      <w:sz w:val="32"/>
                      <w:lang w:val="ru-RU"/>
                    </w:rPr>
                    <w:t>4-18-58</w:t>
                  </w:r>
                </w:p>
                <w:p w:rsidR="008F481B" w:rsidRPr="001A7DBA" w:rsidRDefault="008F481B" w:rsidP="008F481B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6A24BE" w:rsidRDefault="006A24BE" w:rsidP="008F481B">
            <w:pPr>
              <w:tabs>
                <w:tab w:val="left" w:pos="1029"/>
              </w:tabs>
            </w:pPr>
          </w:p>
        </w:tc>
        <w:tc>
          <w:tcPr>
            <w:tcW w:w="6537" w:type="dxa"/>
            <w:shd w:val="clear" w:color="auto" w:fill="0E2138"/>
          </w:tcPr>
          <w:p w:rsidR="006A24BE" w:rsidRDefault="006A24BE" w:rsidP="00276AD7">
            <w:pPr>
              <w:shd w:val="clear" w:color="auto" w:fill="0F243E" w:themeFill="text2" w:themeFillShade="80"/>
            </w:pPr>
          </w:p>
          <w:p w:rsidR="006A24BE" w:rsidRDefault="006A24BE" w:rsidP="00276AD7">
            <w:pPr>
              <w:shd w:val="clear" w:color="auto" w:fill="0F243E" w:themeFill="text2" w:themeFillShade="80"/>
            </w:pPr>
          </w:p>
          <w:p w:rsidR="006A24BE" w:rsidRDefault="00276AD7" w:rsidP="009D0D9C">
            <w:pPr>
              <w:shd w:val="clear" w:color="auto" w:fill="0F243E" w:themeFill="text2" w:themeFillShade="80"/>
              <w:jc w:val="center"/>
            </w:pPr>
            <w:r w:rsidRPr="00276AD7">
              <w:rPr>
                <w:noProof/>
                <w:shd w:val="clear" w:color="auto" w:fill="0F243E" w:themeFill="text2" w:themeFillShade="80"/>
                <w:lang w:eastAsia="ru-RU"/>
              </w:rPr>
              <w:drawing>
                <wp:inline distT="0" distB="0" distL="0" distR="0" wp14:anchorId="2B40AC62" wp14:editId="6B21F69A">
                  <wp:extent cx="971550" cy="1034702"/>
                  <wp:effectExtent l="0" t="0" r="0" b="0"/>
                  <wp:docPr id="5" name="Рисунок 5" descr="https://www.mysyzran.ru/wp-content/uploads/2020/03/800px-Emblem_of_the_Office_of_the_Prosecutor_General_of_Russia.svg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www.mysyzran.ru/wp-content/uploads/2020/03/800px-Emblem_of_the_Office_of_the_Prosecutor_General_of_Russia.svg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82786" cy="1046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771" w:rsidRDefault="00A62771" w:rsidP="009D0D9C">
            <w:pPr>
              <w:shd w:val="clear" w:color="auto" w:fill="0F243E" w:themeFill="text2" w:themeFillShade="80"/>
              <w:jc w:val="center"/>
              <w:rPr>
                <w:noProof/>
                <w:lang w:eastAsia="ru-RU"/>
              </w:rPr>
            </w:pPr>
          </w:p>
          <w:p w:rsidR="00DB34C6" w:rsidRDefault="00DB34C6" w:rsidP="009D0D9C">
            <w:pPr>
              <w:pStyle w:val="Default"/>
              <w:shd w:val="clear" w:color="auto" w:fill="0F243E" w:themeFill="text2" w:themeFillShade="80"/>
              <w:jc w:val="center"/>
              <w:rPr>
                <w:b/>
                <w:bCs/>
                <w:color w:val="FFFFFF" w:themeColor="background1"/>
                <w:sz w:val="28"/>
                <w:szCs w:val="32"/>
              </w:rPr>
            </w:pPr>
            <w:r>
              <w:rPr>
                <w:b/>
                <w:bCs/>
                <w:color w:val="FFFFFF" w:themeColor="background1"/>
                <w:sz w:val="28"/>
                <w:szCs w:val="32"/>
              </w:rPr>
              <w:t xml:space="preserve">ПРОКУРАТУРА АМУРСКОЙ </w:t>
            </w:r>
          </w:p>
          <w:p w:rsidR="00DB34C6" w:rsidRDefault="00DB34C6" w:rsidP="009D0D9C">
            <w:pPr>
              <w:pStyle w:val="Default"/>
              <w:shd w:val="clear" w:color="auto" w:fill="0F243E" w:themeFill="text2" w:themeFillShade="80"/>
              <w:jc w:val="center"/>
              <w:rPr>
                <w:b/>
                <w:bCs/>
                <w:color w:val="FFFFFF" w:themeColor="background1"/>
                <w:sz w:val="28"/>
                <w:szCs w:val="32"/>
              </w:rPr>
            </w:pPr>
            <w:r>
              <w:rPr>
                <w:b/>
                <w:bCs/>
                <w:color w:val="FFFFFF" w:themeColor="background1"/>
                <w:sz w:val="28"/>
                <w:szCs w:val="32"/>
              </w:rPr>
              <w:t>ОБЛАСТИ</w:t>
            </w:r>
          </w:p>
          <w:p w:rsidR="003043E0" w:rsidRDefault="003043E0" w:rsidP="009D0D9C">
            <w:pPr>
              <w:pStyle w:val="Default"/>
              <w:shd w:val="clear" w:color="auto" w:fill="0F243E" w:themeFill="text2" w:themeFillShade="80"/>
              <w:jc w:val="center"/>
              <w:rPr>
                <w:b/>
                <w:bCs/>
                <w:color w:val="FFFFFF" w:themeColor="background1"/>
                <w:sz w:val="28"/>
                <w:szCs w:val="32"/>
              </w:rPr>
            </w:pPr>
          </w:p>
          <w:p w:rsidR="003043E0" w:rsidRPr="00DB34C6" w:rsidRDefault="003043E0" w:rsidP="009D0D9C">
            <w:pPr>
              <w:pStyle w:val="Default"/>
              <w:shd w:val="clear" w:color="auto" w:fill="0F243E" w:themeFill="text2" w:themeFillShade="80"/>
              <w:jc w:val="center"/>
              <w:rPr>
                <w:b/>
                <w:bCs/>
                <w:color w:val="FFFFFF" w:themeColor="background1"/>
                <w:sz w:val="28"/>
                <w:szCs w:val="32"/>
              </w:rPr>
            </w:pPr>
            <w:r>
              <w:rPr>
                <w:b/>
                <w:bCs/>
                <w:color w:val="FFFFFF" w:themeColor="background1"/>
                <w:sz w:val="28"/>
                <w:szCs w:val="32"/>
              </w:rPr>
              <w:t>ПРОКУРАТУРА МИХАЙЛОВСКОГО РАЙОНА</w:t>
            </w:r>
          </w:p>
          <w:p w:rsidR="00EE506F" w:rsidRDefault="00EE506F" w:rsidP="00DB34C6">
            <w:pPr>
              <w:shd w:val="clear" w:color="auto" w:fill="0F243E" w:themeFill="text2" w:themeFillShade="80"/>
              <w:rPr>
                <w:noProof/>
                <w:lang w:eastAsia="ru-RU"/>
              </w:rPr>
            </w:pPr>
          </w:p>
          <w:p w:rsidR="004E4675" w:rsidRDefault="004E4675" w:rsidP="009D0D9C">
            <w:pPr>
              <w:shd w:val="clear" w:color="auto" w:fill="0F243E" w:themeFill="text2" w:themeFillShade="80"/>
              <w:jc w:val="center"/>
              <w:rPr>
                <w:noProof/>
                <w:lang w:eastAsia="ru-RU"/>
              </w:rPr>
            </w:pPr>
          </w:p>
          <w:p w:rsidR="004502E3" w:rsidRPr="003043E0" w:rsidRDefault="003B038E" w:rsidP="004502E3">
            <w:pPr>
              <w:pStyle w:val="Default"/>
              <w:shd w:val="clear" w:color="auto" w:fill="0F243E" w:themeFill="text2" w:themeFillShade="80"/>
              <w:jc w:val="center"/>
              <w:rPr>
                <w:b/>
                <w:bCs/>
                <w:color w:val="FFFFFF" w:themeColor="background1"/>
                <w:sz w:val="48"/>
                <w:szCs w:val="32"/>
              </w:rPr>
            </w:pPr>
            <w:r>
              <w:rPr>
                <w:b/>
                <w:bCs/>
                <w:color w:val="FFFFFF" w:themeColor="background1"/>
                <w:sz w:val="48"/>
                <w:szCs w:val="32"/>
              </w:rPr>
              <w:t>О социальной поддержке мобилизованных и членов их семей в Амурской области</w:t>
            </w:r>
          </w:p>
          <w:p w:rsidR="004E4675" w:rsidRDefault="004E4675" w:rsidP="009D0D9C">
            <w:pPr>
              <w:shd w:val="clear" w:color="auto" w:fill="0F243E" w:themeFill="text2" w:themeFillShade="80"/>
            </w:pPr>
          </w:p>
          <w:p w:rsidR="005A6AEC" w:rsidRDefault="005A6AEC" w:rsidP="009D0D9C">
            <w:pPr>
              <w:shd w:val="clear" w:color="auto" w:fill="0F243E" w:themeFill="text2" w:themeFillShade="80"/>
            </w:pPr>
          </w:p>
          <w:p w:rsidR="006A24BE" w:rsidRDefault="006A24BE" w:rsidP="008102BC"/>
          <w:p w:rsidR="003B038E" w:rsidRDefault="003B038E" w:rsidP="008102BC"/>
          <w:p w:rsidR="003B038E" w:rsidRDefault="003B038E" w:rsidP="008102BC"/>
          <w:p w:rsidR="003B038E" w:rsidRDefault="003B038E" w:rsidP="008102BC"/>
          <w:p w:rsidR="003B038E" w:rsidRDefault="003B038E" w:rsidP="008102BC"/>
          <w:p w:rsidR="003B038E" w:rsidRDefault="003B038E" w:rsidP="008102BC"/>
          <w:p w:rsidR="003B038E" w:rsidRDefault="003B038E" w:rsidP="008102BC"/>
          <w:p w:rsidR="003B038E" w:rsidRDefault="003B038E" w:rsidP="008102BC"/>
          <w:p w:rsidR="003B038E" w:rsidRDefault="003B038E" w:rsidP="008102BC"/>
          <w:p w:rsidR="003B038E" w:rsidRDefault="003B038E" w:rsidP="008102BC"/>
          <w:p w:rsidR="003B038E" w:rsidRDefault="003B038E" w:rsidP="008102BC"/>
          <w:p w:rsidR="003B038E" w:rsidRDefault="003B038E" w:rsidP="008102BC"/>
          <w:p w:rsidR="003B038E" w:rsidRDefault="003B038E" w:rsidP="008102BC"/>
          <w:p w:rsidR="003B038E" w:rsidRDefault="003B038E" w:rsidP="008102BC"/>
          <w:p w:rsidR="003B038E" w:rsidRDefault="003B038E" w:rsidP="008102BC"/>
          <w:p w:rsidR="003B038E" w:rsidRDefault="003B038E" w:rsidP="008102BC"/>
          <w:p w:rsidR="003B038E" w:rsidRDefault="003B038E" w:rsidP="008102BC"/>
        </w:tc>
      </w:tr>
      <w:tr w:rsidR="00C955BF" w:rsidTr="00C955BF">
        <w:trPr>
          <w:trHeight w:val="11906"/>
        </w:trPr>
        <w:tc>
          <w:tcPr>
            <w:tcW w:w="5098" w:type="dxa"/>
            <w:shd w:val="clear" w:color="auto" w:fill="DBE5F1" w:themeFill="accent1" w:themeFillTint="33"/>
          </w:tcPr>
          <w:p w:rsidR="008234C1" w:rsidRPr="00F82182" w:rsidRDefault="008234C1" w:rsidP="008234C1">
            <w:pPr>
              <w:ind w:right="193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3B038E" w:rsidRPr="00F82182" w:rsidRDefault="00F26815" w:rsidP="003B038E">
            <w:pPr>
              <w:shd w:val="clear" w:color="auto" w:fill="DBE5F1" w:themeFill="accent1" w:themeFillTint="33"/>
              <w:ind w:left="313" w:right="143" w:firstLine="4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2182">
              <w:rPr>
                <w:rFonts w:ascii="Times New Roman" w:hAnsi="Times New Roman" w:cs="Times New Roman"/>
                <w:sz w:val="27"/>
                <w:szCs w:val="27"/>
              </w:rPr>
              <w:t xml:space="preserve">Для получения данной выплаты Вам необходимо </w:t>
            </w:r>
            <w:r w:rsidR="003B038E" w:rsidRPr="00F82182">
              <w:rPr>
                <w:rFonts w:ascii="Times New Roman" w:hAnsi="Times New Roman" w:cs="Times New Roman"/>
                <w:sz w:val="27"/>
                <w:szCs w:val="27"/>
              </w:rPr>
              <w:t>пода</w:t>
            </w:r>
            <w:r w:rsidRPr="00F82182">
              <w:rPr>
                <w:rFonts w:ascii="Times New Roman" w:hAnsi="Times New Roman" w:cs="Times New Roman"/>
                <w:sz w:val="27"/>
                <w:szCs w:val="27"/>
              </w:rPr>
              <w:t xml:space="preserve">ть </w:t>
            </w:r>
            <w:r w:rsidR="003B038E" w:rsidRPr="00F82182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r w:rsidRPr="00F82182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социальной защиты населения по месту жительства (УСЗН) </w:t>
            </w:r>
            <w:r w:rsidR="003B038E" w:rsidRPr="00F82182">
              <w:rPr>
                <w:rFonts w:ascii="Times New Roman" w:hAnsi="Times New Roman" w:cs="Times New Roman"/>
                <w:sz w:val="27"/>
                <w:szCs w:val="27"/>
              </w:rPr>
              <w:t xml:space="preserve">заявление о предоставлении выплаты по </w:t>
            </w:r>
            <w:r w:rsidRPr="00F82182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установленной </w:t>
            </w:r>
            <w:r w:rsidR="003B038E" w:rsidRPr="00F82182">
              <w:rPr>
                <w:rFonts w:ascii="Times New Roman" w:hAnsi="Times New Roman" w:cs="Times New Roman"/>
                <w:sz w:val="27"/>
                <w:szCs w:val="27"/>
              </w:rPr>
              <w:t>форме либо направ</w:t>
            </w:r>
            <w:r w:rsidRPr="00F82182">
              <w:rPr>
                <w:rFonts w:ascii="Times New Roman" w:hAnsi="Times New Roman" w:cs="Times New Roman"/>
                <w:sz w:val="27"/>
                <w:szCs w:val="27"/>
              </w:rPr>
              <w:t>ить</w:t>
            </w:r>
            <w:r w:rsidR="003B038E" w:rsidRPr="00F82182">
              <w:rPr>
                <w:rFonts w:ascii="Times New Roman" w:hAnsi="Times New Roman" w:cs="Times New Roman"/>
                <w:sz w:val="27"/>
                <w:szCs w:val="27"/>
              </w:rPr>
              <w:t xml:space="preserve"> заявление в форме электронного документа с использованием портала государственных и муниципальных услуг (функций) Амурской области. </w:t>
            </w:r>
          </w:p>
          <w:p w:rsidR="00F26815" w:rsidRPr="00F82182" w:rsidRDefault="00F26815" w:rsidP="00F26815">
            <w:pPr>
              <w:shd w:val="clear" w:color="auto" w:fill="DBE5F1" w:themeFill="accent1" w:themeFillTint="33"/>
              <w:ind w:left="313" w:right="143" w:firstLine="418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F82182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2. Единовременная денежная выплата на оплату жилищно-коммунальных услуг</w:t>
            </w:r>
          </w:p>
          <w:p w:rsidR="00F26815" w:rsidRPr="00F82182" w:rsidRDefault="00F26815" w:rsidP="00F26815">
            <w:pPr>
              <w:shd w:val="clear" w:color="auto" w:fill="DBE5F1" w:themeFill="accent1" w:themeFillTint="33"/>
              <w:ind w:left="313" w:right="143" w:firstLine="4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2182">
              <w:rPr>
                <w:rFonts w:ascii="Times New Roman" w:hAnsi="Times New Roman" w:cs="Times New Roman"/>
                <w:sz w:val="27"/>
                <w:szCs w:val="27"/>
              </w:rPr>
              <w:t>Постановлением Правительства Амурской области от 30.09.2022 № 975 утвержден Порядок предоставления единовременной денежной выплаты на оплату жилищно-коммунальных услуг лицам, призванным на военную службу по мобилизации (далее – постановление Правительства Амурской области № 975).</w:t>
            </w:r>
          </w:p>
          <w:p w:rsidR="00F26815" w:rsidRPr="00F82182" w:rsidRDefault="00F26815" w:rsidP="00F26815">
            <w:pPr>
              <w:shd w:val="clear" w:color="auto" w:fill="DBE5F1" w:themeFill="accent1" w:themeFillTint="33"/>
              <w:ind w:left="313" w:right="143" w:firstLine="418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F82182">
              <w:rPr>
                <w:rFonts w:ascii="Times New Roman" w:hAnsi="Times New Roman" w:cs="Times New Roman"/>
                <w:sz w:val="27"/>
                <w:szCs w:val="27"/>
              </w:rPr>
              <w:t xml:space="preserve">ЕДВ на ЖКУ предоставляется однократно в размере 18000 рублей на оплату жилищно-коммунальных услуг, </w:t>
            </w:r>
            <w:r w:rsidRPr="00F82182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оказанных в период с 1 октября 2022 года по 31 декабря 2022 года. </w:t>
            </w:r>
          </w:p>
          <w:p w:rsidR="00F26815" w:rsidRPr="00F82182" w:rsidRDefault="00F26815" w:rsidP="00F26815">
            <w:pPr>
              <w:shd w:val="clear" w:color="auto" w:fill="DBE5F1" w:themeFill="accent1" w:themeFillTint="33"/>
              <w:ind w:left="313" w:right="143" w:firstLine="4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2182">
              <w:rPr>
                <w:rFonts w:ascii="Times New Roman" w:hAnsi="Times New Roman" w:cs="Times New Roman"/>
                <w:sz w:val="27"/>
                <w:szCs w:val="27"/>
              </w:rPr>
              <w:t xml:space="preserve">Указанная выплата предоставляется УСЗН на основании заявлений мобилизованных граждан о предоставлении ЕДВ на ЖКУ. </w:t>
            </w:r>
          </w:p>
          <w:p w:rsidR="0074325F" w:rsidRPr="00C955BF" w:rsidRDefault="00F26815" w:rsidP="00C955BF">
            <w:pPr>
              <w:shd w:val="clear" w:color="auto" w:fill="DBE5F1" w:themeFill="accent1" w:themeFillTint="33"/>
              <w:ind w:left="313" w:right="143" w:firstLine="418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F82182">
              <w:rPr>
                <w:rFonts w:ascii="Times New Roman" w:hAnsi="Times New Roman" w:cs="Times New Roman"/>
                <w:sz w:val="27"/>
                <w:szCs w:val="27"/>
              </w:rPr>
              <w:t xml:space="preserve">В случае если мобилизованный гражданин убыл к месту прохождения военной службы и при этом не оформил заявление, УСЗН принимает заявление </w:t>
            </w:r>
          </w:p>
        </w:tc>
        <w:tc>
          <w:tcPr>
            <w:tcW w:w="5193" w:type="dxa"/>
            <w:shd w:val="clear" w:color="auto" w:fill="DBE5F1" w:themeFill="accent1" w:themeFillTint="33"/>
          </w:tcPr>
          <w:p w:rsidR="00611E0F" w:rsidRDefault="00611E0F" w:rsidP="00611E0F"/>
          <w:p w:rsidR="00F26815" w:rsidRPr="00F82182" w:rsidRDefault="00C955BF" w:rsidP="00F26815">
            <w:pPr>
              <w:ind w:left="165" w:right="23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55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 совместно проживающего с мобилизованным </w:t>
            </w:r>
            <w:r w:rsidR="00F26815" w:rsidRPr="00F821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гражданином родственника (супруга (супруги), родителей, совершеннолетнего ребенка). </w:t>
            </w:r>
          </w:p>
          <w:p w:rsidR="00F26815" w:rsidRPr="00F82182" w:rsidRDefault="00F26815" w:rsidP="00F26815">
            <w:pPr>
              <w:ind w:left="165" w:right="230" w:firstLine="56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</w:pPr>
            <w:r w:rsidRPr="00F82182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  <w:t xml:space="preserve">3. Единовремення материальная помощь </w:t>
            </w:r>
          </w:p>
          <w:p w:rsidR="00F26815" w:rsidRPr="00F82182" w:rsidRDefault="00F26815" w:rsidP="00F26815">
            <w:pPr>
              <w:ind w:left="165" w:right="230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21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Постановлением Правительства Амурской области от 24.03.2022 № 283 «Об оказании помощи отдельным категориям граждан, принимающих (принимавших) участие в специальной военной операции, и членам их семей» утвержден Порядок оказания единовременной материальной помощи отдельным категориям граждан, направляемых для участия в специальной военной операции (далее – Порядок). </w:t>
            </w:r>
          </w:p>
          <w:p w:rsidR="00F26815" w:rsidRPr="00F82182" w:rsidRDefault="00F26815" w:rsidP="00F26815">
            <w:pPr>
              <w:ind w:left="165" w:right="230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21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Единовременная материальная помощь предоставляется военнослужащему по мобилизации в размере 150000 рублей.</w:t>
            </w:r>
          </w:p>
          <w:p w:rsidR="00F26815" w:rsidRPr="00F82182" w:rsidRDefault="00F26815" w:rsidP="00F26815">
            <w:pPr>
              <w:ind w:left="165" w:right="230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21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Назначение и выплата единовременной материальной помощи военнослужащим по мобилизации, осуществляется государственным казенным учреждением - управлением социальной защиты населения по г. Благовещенск и Благовещенскому району. </w:t>
            </w:r>
          </w:p>
          <w:p w:rsidR="00F26815" w:rsidRPr="00F82182" w:rsidRDefault="00F26815" w:rsidP="00F26815">
            <w:pPr>
              <w:ind w:left="165" w:right="230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21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Предоставление единовременной материальной помощи осуществляется на основании сведений воинских частей (формирований), полученных министерством социальной защиты населения Амурской области</w:t>
            </w:r>
            <w:r w:rsidR="00F16189" w:rsidRPr="00F821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F26815" w:rsidRPr="00F26815" w:rsidRDefault="00F26815" w:rsidP="00F26815">
            <w:pPr>
              <w:ind w:left="165" w:right="23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1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Для получения указанной выплаты </w:t>
            </w:r>
            <w:r w:rsidR="00F16189" w:rsidRPr="00F821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подача заявлений не требуется</w:t>
            </w:r>
            <w:r w:rsidR="00F16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9B3BF8" w:rsidRPr="00F3268C" w:rsidRDefault="009B3BF8" w:rsidP="003043E0">
            <w:pPr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7" w:type="dxa"/>
            <w:shd w:val="clear" w:color="auto" w:fill="DBE5F1" w:themeFill="accent1" w:themeFillTint="33"/>
          </w:tcPr>
          <w:p w:rsidR="00147018" w:rsidRDefault="00147018" w:rsidP="0074325F">
            <w:pPr>
              <w:shd w:val="clear" w:color="auto" w:fill="DBE5F1" w:themeFill="accent1" w:themeFillTint="33"/>
              <w:rPr>
                <w:rFonts w:ascii="Franklin Gothic Book" w:hAnsi="Franklin Gothic Book"/>
              </w:rPr>
            </w:pPr>
          </w:p>
          <w:p w:rsidR="0074325F" w:rsidRPr="00C955BF" w:rsidRDefault="00954D5B" w:rsidP="00F16189">
            <w:pPr>
              <w:ind w:left="165" w:right="230" w:firstLine="56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</w:pPr>
            <w:r w:rsidRPr="00C955BF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  <w:t xml:space="preserve">4. </w:t>
            </w:r>
            <w:r w:rsidR="00F16189" w:rsidRPr="00C955BF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  <w:t xml:space="preserve">Для детей мобилизованных граждан, обучающихся в образовательных организациях, предусмотрена возможность получения бесплатного питания. </w:t>
            </w:r>
          </w:p>
          <w:p w:rsidR="00040885" w:rsidRPr="00C955BF" w:rsidRDefault="00F16189" w:rsidP="00954D5B">
            <w:pPr>
              <w:ind w:left="165" w:right="230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55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Постановление</w:t>
            </w:r>
            <w:r w:rsidR="00040885" w:rsidRPr="00C955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</w:t>
            </w:r>
            <w:r w:rsidRPr="00C955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Правительства Амурской области от 03.10.2022 </w:t>
            </w:r>
            <w:r w:rsidR="00040885" w:rsidRPr="00C955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  <w:r w:rsidRPr="00C955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978</w:t>
            </w:r>
            <w:r w:rsidR="00040885" w:rsidRPr="00C955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постановлением Правительства Амурской области от 1</w:t>
            </w:r>
            <w:r w:rsidR="00954D5B" w:rsidRPr="00C955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040885" w:rsidRPr="00C955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.10.2022 № 100</w:t>
            </w:r>
            <w:r w:rsidR="00954D5B" w:rsidRPr="00C955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C955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040885" w:rsidRPr="00C955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предусмотрено предоставление бесплатного питания один раз в день для детей </w:t>
            </w:r>
            <w:r w:rsidR="00954D5B" w:rsidRPr="00C955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военнослужащих и сотрудников некоторых федеральных государственных органов, принимающих участие в специальной военной операции.</w:t>
            </w:r>
          </w:p>
          <w:p w:rsidR="00954D5B" w:rsidRPr="00C955BF" w:rsidRDefault="00040885" w:rsidP="00954D5B">
            <w:pPr>
              <w:ind w:left="165" w:right="230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55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</w:t>
            </w:r>
            <w:r w:rsidR="00954D5B" w:rsidRPr="00C955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целях получения бесплатного питания родитель или законный представитель детей (ребенка) военнослужащих представляет лично в образовательную организацию: </w:t>
            </w:r>
          </w:p>
          <w:p w:rsidR="00954D5B" w:rsidRPr="00C955BF" w:rsidRDefault="00954D5B" w:rsidP="00954D5B">
            <w:pPr>
              <w:ind w:left="165" w:right="230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55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1) заявление о предоставлении бесплатного питания по форме согласно приложению к настоящему Порядку (далее - заявление); </w:t>
            </w:r>
          </w:p>
          <w:p w:rsidR="00954D5B" w:rsidRPr="00C955BF" w:rsidRDefault="00954D5B" w:rsidP="00954D5B">
            <w:pPr>
              <w:ind w:left="165" w:right="230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55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2) документ, удостоверяющий личность заявителя; </w:t>
            </w:r>
          </w:p>
          <w:p w:rsidR="00F26815" w:rsidRPr="00C955BF" w:rsidRDefault="00954D5B" w:rsidP="00954D5B">
            <w:pPr>
              <w:ind w:left="165" w:right="230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55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3) свидетельство о рождении детей (ребенка) военнослужащего. </w:t>
            </w:r>
          </w:p>
          <w:p w:rsidR="00F26815" w:rsidRPr="00C955BF" w:rsidRDefault="00954D5B" w:rsidP="00F26815">
            <w:pPr>
              <w:tabs>
                <w:tab w:val="left" w:pos="1140"/>
              </w:tabs>
              <w:jc w:val="center"/>
              <w:rPr>
                <w:sz w:val="27"/>
                <w:szCs w:val="27"/>
              </w:rPr>
            </w:pPr>
            <w:r w:rsidRPr="00C955BF">
              <w:rPr>
                <w:sz w:val="27"/>
                <w:szCs w:val="27"/>
              </w:rPr>
              <w:t>_______________________________________________</w:t>
            </w:r>
          </w:p>
          <w:p w:rsidR="00F26815" w:rsidRPr="00C955BF" w:rsidRDefault="00F26815" w:rsidP="00F26815">
            <w:pPr>
              <w:tabs>
                <w:tab w:val="left" w:pos="1140"/>
              </w:tabs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955B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Прокуратура Михайловского района находится по адресу: ул. Ленина, д. 29, с. Поярково Михайловского района Амурской области</w:t>
            </w:r>
          </w:p>
          <w:p w:rsidR="00F26815" w:rsidRPr="005C19A4" w:rsidRDefault="00F26815" w:rsidP="00F26815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26815" w:rsidRPr="00954D5B" w:rsidRDefault="00F26815" w:rsidP="00954D5B">
            <w:pPr>
              <w:tabs>
                <w:tab w:val="left" w:pos="114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9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Тел.: 8 (416 37) 4-14-12, факс: 8 (416 37) 4-18-58</w:t>
            </w:r>
          </w:p>
        </w:tc>
      </w:tr>
    </w:tbl>
    <w:p w:rsidR="008102BC" w:rsidRPr="00CE2E5F" w:rsidRDefault="008102BC" w:rsidP="00954D5B">
      <w:pPr>
        <w:rPr>
          <w:vanish/>
          <w:sz w:val="24"/>
          <w:szCs w:val="24"/>
        </w:rPr>
      </w:pPr>
      <w:bookmarkStart w:id="0" w:name="_GoBack"/>
      <w:bookmarkEnd w:id="0"/>
    </w:p>
    <w:sectPr w:rsidR="008102BC" w:rsidRPr="00CE2E5F" w:rsidSect="00CC57DC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ranklin Gothic Medium Cond">
    <w:altName w:val="Calibri"/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Calibri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BE"/>
    <w:rsid w:val="000141D8"/>
    <w:rsid w:val="00040885"/>
    <w:rsid w:val="000F4D90"/>
    <w:rsid w:val="001103F7"/>
    <w:rsid w:val="00147018"/>
    <w:rsid w:val="00151DDD"/>
    <w:rsid w:val="00167114"/>
    <w:rsid w:val="00232224"/>
    <w:rsid w:val="00265755"/>
    <w:rsid w:val="00274ACA"/>
    <w:rsid w:val="00276AD7"/>
    <w:rsid w:val="002B0795"/>
    <w:rsid w:val="002C31CE"/>
    <w:rsid w:val="003026AA"/>
    <w:rsid w:val="003043E0"/>
    <w:rsid w:val="003A74BE"/>
    <w:rsid w:val="003B038E"/>
    <w:rsid w:val="003C0308"/>
    <w:rsid w:val="00425583"/>
    <w:rsid w:val="004502E3"/>
    <w:rsid w:val="004E2CA6"/>
    <w:rsid w:val="004E4675"/>
    <w:rsid w:val="004F7FC7"/>
    <w:rsid w:val="005160C4"/>
    <w:rsid w:val="00521532"/>
    <w:rsid w:val="00524BA9"/>
    <w:rsid w:val="00532431"/>
    <w:rsid w:val="005327E6"/>
    <w:rsid w:val="00536E95"/>
    <w:rsid w:val="005A6AEC"/>
    <w:rsid w:val="005C19A4"/>
    <w:rsid w:val="00611E0F"/>
    <w:rsid w:val="00661027"/>
    <w:rsid w:val="006616AF"/>
    <w:rsid w:val="0068417F"/>
    <w:rsid w:val="006902E0"/>
    <w:rsid w:val="006A24BE"/>
    <w:rsid w:val="0072637E"/>
    <w:rsid w:val="00731F59"/>
    <w:rsid w:val="0074325F"/>
    <w:rsid w:val="007640C2"/>
    <w:rsid w:val="007B44AD"/>
    <w:rsid w:val="008102BC"/>
    <w:rsid w:val="008234C1"/>
    <w:rsid w:val="00875C28"/>
    <w:rsid w:val="008824F4"/>
    <w:rsid w:val="00891FC2"/>
    <w:rsid w:val="008A0390"/>
    <w:rsid w:val="008B57FC"/>
    <w:rsid w:val="008D6277"/>
    <w:rsid w:val="008F481B"/>
    <w:rsid w:val="009008C5"/>
    <w:rsid w:val="00946F6E"/>
    <w:rsid w:val="00954D5B"/>
    <w:rsid w:val="009B3BF8"/>
    <w:rsid w:val="009D0D9C"/>
    <w:rsid w:val="009F4084"/>
    <w:rsid w:val="009F7197"/>
    <w:rsid w:val="00A175AB"/>
    <w:rsid w:val="00A26F04"/>
    <w:rsid w:val="00A52FC2"/>
    <w:rsid w:val="00A564DE"/>
    <w:rsid w:val="00A62771"/>
    <w:rsid w:val="00A71A01"/>
    <w:rsid w:val="00AB1A74"/>
    <w:rsid w:val="00B5607E"/>
    <w:rsid w:val="00B82930"/>
    <w:rsid w:val="00BD342E"/>
    <w:rsid w:val="00BD58A9"/>
    <w:rsid w:val="00BF4D91"/>
    <w:rsid w:val="00C044DD"/>
    <w:rsid w:val="00C73497"/>
    <w:rsid w:val="00C92192"/>
    <w:rsid w:val="00C955BF"/>
    <w:rsid w:val="00CC57DC"/>
    <w:rsid w:val="00CE2E5F"/>
    <w:rsid w:val="00CE5CC5"/>
    <w:rsid w:val="00D15C1F"/>
    <w:rsid w:val="00D4137B"/>
    <w:rsid w:val="00D54310"/>
    <w:rsid w:val="00D71BBE"/>
    <w:rsid w:val="00DA1250"/>
    <w:rsid w:val="00DB34C6"/>
    <w:rsid w:val="00E044EE"/>
    <w:rsid w:val="00E3076C"/>
    <w:rsid w:val="00EE506F"/>
    <w:rsid w:val="00F11348"/>
    <w:rsid w:val="00F16189"/>
    <w:rsid w:val="00F26815"/>
    <w:rsid w:val="00F26BBF"/>
    <w:rsid w:val="00F3268C"/>
    <w:rsid w:val="00F349C6"/>
    <w:rsid w:val="00F8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EB67"/>
  <w15:docId w15:val="{29C5FF53-44B1-496D-A33D-BD9DE4C6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8F481B"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="Times New Roman"/>
      <w:b/>
      <w:bCs/>
      <w:color w:val="4F81BD" w:themeColor="accent1"/>
      <w:sz w:val="32"/>
      <w:szCs w:val="20"/>
      <w:lang w:val="en-US" w:eastAsia="ja-JP"/>
    </w:rPr>
  </w:style>
  <w:style w:type="paragraph" w:styleId="2">
    <w:name w:val="heading 2"/>
    <w:basedOn w:val="a"/>
    <w:next w:val="a"/>
    <w:link w:val="20"/>
    <w:uiPriority w:val="1"/>
    <w:unhideWhenUsed/>
    <w:qFormat/>
    <w:rsid w:val="008F481B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="Times New Roman"/>
      <w:b/>
      <w:bCs/>
      <w:color w:val="1F497D" w:themeColor="text2"/>
      <w:szCs w:val="20"/>
      <w:lang w:val="en-US"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4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A24BE"/>
    <w:pPr>
      <w:spacing w:line="241" w:lineRule="atLeast"/>
    </w:pPr>
    <w:rPr>
      <w:rFonts w:ascii="PF Din Text Cond Pro" w:hAnsi="PF Din Text Cond Pro" w:cstheme="minorBidi"/>
      <w:color w:val="auto"/>
    </w:rPr>
  </w:style>
  <w:style w:type="character" w:customStyle="1" w:styleId="10">
    <w:name w:val="Заголовок 1 Знак"/>
    <w:basedOn w:val="a0"/>
    <w:link w:val="1"/>
    <w:uiPriority w:val="1"/>
    <w:rsid w:val="008F481B"/>
    <w:rPr>
      <w:rFonts w:asciiTheme="majorHAnsi" w:eastAsiaTheme="majorEastAsia" w:hAnsiTheme="majorHAnsi" w:cs="Times New Roman"/>
      <w:b/>
      <w:bCs/>
      <w:color w:val="4F81BD" w:themeColor="accent1"/>
      <w:sz w:val="32"/>
      <w:szCs w:val="20"/>
      <w:lang w:val="en-US" w:eastAsia="ja-JP"/>
    </w:rPr>
  </w:style>
  <w:style w:type="character" w:customStyle="1" w:styleId="20">
    <w:name w:val="Заголовок 2 Знак"/>
    <w:basedOn w:val="a0"/>
    <w:link w:val="2"/>
    <w:uiPriority w:val="1"/>
    <w:rsid w:val="008F481B"/>
    <w:rPr>
      <w:rFonts w:asciiTheme="majorHAnsi" w:eastAsiaTheme="majorEastAsia" w:hAnsiTheme="majorHAnsi" w:cs="Times New Roman"/>
      <w:b/>
      <w:bCs/>
      <w:color w:val="1F497D" w:themeColor="text2"/>
      <w:szCs w:val="20"/>
      <w:lang w:val="en-US" w:eastAsia="ja-JP"/>
    </w:rPr>
  </w:style>
  <w:style w:type="table" w:customStyle="1" w:styleId="TableLayout">
    <w:name w:val="Table Layout"/>
    <w:basedOn w:val="a1"/>
    <w:uiPriority w:val="99"/>
    <w:rsid w:val="008F481B"/>
    <w:pPr>
      <w:spacing w:after="180" w:line="288" w:lineRule="auto"/>
    </w:pPr>
    <w:rPr>
      <w:rFonts w:eastAsia="Times New Roman" w:cs="Times New Roman"/>
      <w:color w:val="265898" w:themeColor="text2" w:themeTint="E6"/>
      <w:sz w:val="18"/>
      <w:szCs w:val="20"/>
      <w:lang w:val="en-US" w:eastAsia="ja-JP"/>
    </w:rPr>
    <w:tblPr>
      <w:tblCellMar>
        <w:left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4502E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502E3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26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8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3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114BF-EF0D-4654-951B-D6385955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Дохно Евгения Андреевна</cp:lastModifiedBy>
  <cp:revision>2</cp:revision>
  <cp:lastPrinted>2022-09-28T00:02:00Z</cp:lastPrinted>
  <dcterms:created xsi:type="dcterms:W3CDTF">2022-12-01T07:47:00Z</dcterms:created>
  <dcterms:modified xsi:type="dcterms:W3CDTF">2022-12-01T07:47:00Z</dcterms:modified>
</cp:coreProperties>
</file>